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1929" w14:textId="0A93AF80" w:rsidR="00FE4452" w:rsidRPr="00440C73" w:rsidRDefault="00C16B1C" w:rsidP="00FE4452">
      <w:pPr>
        <w:pStyle w:val="Heading2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bookmarkStart w:id="0" w:name="_Toc187247095"/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DRAFT </w:t>
      </w:r>
      <w:r w:rsidR="00FE4452" w:rsidRPr="00440C73">
        <w:rPr>
          <w:rFonts w:ascii="Calibri" w:hAnsi="Calibri" w:cs="Calibri"/>
          <w:b/>
          <w:bCs/>
          <w:sz w:val="24"/>
          <w:szCs w:val="24"/>
          <w:u w:val="single"/>
        </w:rPr>
        <w:t>Project History and Background:</w:t>
      </w:r>
      <w:bookmarkEnd w:id="0"/>
    </w:p>
    <w:p w14:paraId="114B26EA" w14:textId="74BB8E6C" w:rsidR="002C5C8A" w:rsidRDefault="00FE6F8A" w:rsidP="00FE6F8A">
      <w:pPr>
        <w:pStyle w:val="NormalWeb"/>
        <w:shd w:val="clear" w:color="auto" w:fill="FFFFFF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</w:t>
      </w:r>
      <w:r w:rsidR="001E50BF">
        <w:rPr>
          <w:rFonts w:ascii="Calibri" w:hAnsi="Calibri" w:cs="Calibri"/>
          <w:bCs/>
        </w:rPr>
        <w:t xml:space="preserve">hile the </w:t>
      </w:r>
      <w:r>
        <w:rPr>
          <w:rFonts w:ascii="Calibri" w:hAnsi="Calibri" w:cs="Calibri"/>
          <w:bCs/>
        </w:rPr>
        <w:t xml:space="preserve">People’s Community Center </w:t>
      </w:r>
      <w:r w:rsidR="001E50BF">
        <w:rPr>
          <w:rFonts w:ascii="Calibri" w:hAnsi="Calibri" w:cs="Calibri"/>
          <w:bCs/>
        </w:rPr>
        <w:t xml:space="preserve">programs have changed over the years, the advocacy and involvement of the community </w:t>
      </w:r>
      <w:r w:rsidR="00A03BA7">
        <w:rPr>
          <w:rFonts w:ascii="Calibri" w:hAnsi="Calibri" w:cs="Calibri"/>
          <w:bCs/>
        </w:rPr>
        <w:t>remain</w:t>
      </w:r>
      <w:r w:rsidR="001E50BF">
        <w:rPr>
          <w:rFonts w:ascii="Calibri" w:hAnsi="Calibri" w:cs="Calibri"/>
          <w:bCs/>
        </w:rPr>
        <w:t xml:space="preserve"> a key ingredient in this</w:t>
      </w:r>
      <w:r w:rsidR="000F4D03">
        <w:rPr>
          <w:rFonts w:ascii="Calibri" w:hAnsi="Calibri" w:cs="Calibri"/>
          <w:bCs/>
        </w:rPr>
        <w:t xml:space="preserve"> special place</w:t>
      </w:r>
      <w:r w:rsidR="001E50BF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 xml:space="preserve"> </w:t>
      </w:r>
      <w:r w:rsidR="0023145A">
        <w:rPr>
          <w:rFonts w:ascii="Calibri" w:hAnsi="Calibri" w:cs="Calibri"/>
          <w:bCs/>
        </w:rPr>
        <w:t xml:space="preserve">As early as 1954 the Hilltop area was identified as </w:t>
      </w:r>
      <w:r w:rsidR="008E689B">
        <w:rPr>
          <w:rFonts w:ascii="Calibri" w:hAnsi="Calibri" w:cs="Calibri"/>
          <w:bCs/>
        </w:rPr>
        <w:t>needing</w:t>
      </w:r>
      <w:r w:rsidR="0023145A">
        <w:rPr>
          <w:rFonts w:ascii="Calibri" w:hAnsi="Calibri" w:cs="Calibri"/>
          <w:bCs/>
        </w:rPr>
        <w:t xml:space="preserve"> additional recreation amenitie</w:t>
      </w:r>
      <w:r w:rsidR="0078616D">
        <w:rPr>
          <w:rFonts w:ascii="Calibri" w:hAnsi="Calibri" w:cs="Calibri"/>
          <w:bCs/>
        </w:rPr>
        <w:t xml:space="preserve">s. </w:t>
      </w:r>
      <w:r w:rsidR="00305214">
        <w:rPr>
          <w:rFonts w:ascii="Calibri" w:hAnsi="Calibri" w:cs="Calibri"/>
          <w:bCs/>
        </w:rPr>
        <w:t>T</w:t>
      </w:r>
      <w:r w:rsidR="0023145A">
        <w:rPr>
          <w:rFonts w:ascii="Calibri" w:hAnsi="Calibri" w:cs="Calibri"/>
          <w:bCs/>
        </w:rPr>
        <w:t xml:space="preserve">he first </w:t>
      </w:r>
      <w:r w:rsidR="00A03BA7">
        <w:rPr>
          <w:rFonts w:ascii="Calibri" w:hAnsi="Calibri" w:cs="Calibri"/>
          <w:bCs/>
        </w:rPr>
        <w:t>“</w:t>
      </w:r>
      <w:r w:rsidR="0023145A">
        <w:rPr>
          <w:rFonts w:ascii="Calibri" w:hAnsi="Calibri" w:cs="Calibri"/>
          <w:bCs/>
        </w:rPr>
        <w:t>Hilltop Youth Center</w:t>
      </w:r>
      <w:r w:rsidR="00A03BA7">
        <w:rPr>
          <w:rFonts w:ascii="Calibri" w:hAnsi="Calibri" w:cs="Calibri"/>
          <w:bCs/>
        </w:rPr>
        <w:t>”</w:t>
      </w:r>
      <w:r w:rsidR="0023145A">
        <w:rPr>
          <w:rFonts w:ascii="Calibri" w:hAnsi="Calibri" w:cs="Calibri"/>
          <w:bCs/>
        </w:rPr>
        <w:t xml:space="preserve"> began in 1967</w:t>
      </w:r>
      <w:r w:rsidR="00305214">
        <w:rPr>
          <w:rFonts w:ascii="Calibri" w:hAnsi="Calibri" w:cs="Calibri"/>
          <w:bCs/>
        </w:rPr>
        <w:t>,</w:t>
      </w:r>
      <w:r w:rsidR="002C5C8A">
        <w:rPr>
          <w:rFonts w:ascii="Calibri" w:hAnsi="Calibri" w:cs="Calibri"/>
          <w:bCs/>
        </w:rPr>
        <w:t xml:space="preserve"> leased</w:t>
      </w:r>
      <w:r w:rsidR="00305214">
        <w:rPr>
          <w:rFonts w:ascii="Calibri" w:hAnsi="Calibri" w:cs="Calibri"/>
          <w:bCs/>
        </w:rPr>
        <w:t xml:space="preserve"> by the Park District</w:t>
      </w:r>
      <w:r w:rsidR="002C5C8A">
        <w:rPr>
          <w:rFonts w:ascii="Calibri" w:hAnsi="Calibri" w:cs="Calibri"/>
          <w:bCs/>
        </w:rPr>
        <w:t xml:space="preserve"> to the</w:t>
      </w:r>
      <w:r w:rsidR="001A2DF4">
        <w:rPr>
          <w:rFonts w:ascii="Calibri" w:hAnsi="Calibri" w:cs="Calibri"/>
          <w:bCs/>
        </w:rPr>
        <w:t xml:space="preserve"> </w:t>
      </w:r>
      <w:r w:rsidR="0023145A">
        <w:rPr>
          <w:rFonts w:ascii="Calibri" w:hAnsi="Calibri" w:cs="Calibri"/>
          <w:bCs/>
        </w:rPr>
        <w:t>Hilltop Multi-Service Center</w:t>
      </w:r>
      <w:r w:rsidR="00FF7DCB">
        <w:rPr>
          <w:rFonts w:ascii="Calibri" w:hAnsi="Calibri" w:cs="Calibri"/>
          <w:bCs/>
        </w:rPr>
        <w:t>. In the first few years, this non-profit organization</w:t>
      </w:r>
      <w:r w:rsidR="002C5C8A">
        <w:rPr>
          <w:rFonts w:ascii="Calibri" w:hAnsi="Calibri" w:cs="Calibri"/>
          <w:bCs/>
        </w:rPr>
        <w:t xml:space="preserve"> </w:t>
      </w:r>
      <w:r w:rsidR="00FF7DCB">
        <w:rPr>
          <w:rFonts w:ascii="Calibri" w:hAnsi="Calibri" w:cs="Calibri"/>
          <w:bCs/>
        </w:rPr>
        <w:t xml:space="preserve">coordinated </w:t>
      </w:r>
      <w:r w:rsidR="00211FA7">
        <w:rPr>
          <w:rFonts w:ascii="Calibri" w:hAnsi="Calibri" w:cs="Calibri"/>
          <w:bCs/>
        </w:rPr>
        <w:t>cultural and recreation</w:t>
      </w:r>
      <w:r w:rsidR="0078616D">
        <w:rPr>
          <w:rFonts w:ascii="Calibri" w:hAnsi="Calibri" w:cs="Calibri"/>
          <w:bCs/>
        </w:rPr>
        <w:t xml:space="preserve"> </w:t>
      </w:r>
      <w:r w:rsidR="002C5C8A">
        <w:rPr>
          <w:rFonts w:ascii="Calibri" w:hAnsi="Calibri" w:cs="Calibri"/>
          <w:bCs/>
        </w:rPr>
        <w:t>programming</w:t>
      </w:r>
      <w:r w:rsidR="00305214">
        <w:rPr>
          <w:rFonts w:ascii="Calibri" w:hAnsi="Calibri" w:cs="Calibri"/>
          <w:bCs/>
        </w:rPr>
        <w:t xml:space="preserve"> with</w:t>
      </w:r>
      <w:r w:rsidR="002C5C8A">
        <w:rPr>
          <w:rFonts w:ascii="Calibri" w:hAnsi="Calibri" w:cs="Calibri"/>
          <w:bCs/>
        </w:rPr>
        <w:t xml:space="preserve"> some park district</w:t>
      </w:r>
      <w:r w:rsidR="001A2DF4">
        <w:rPr>
          <w:rFonts w:ascii="Calibri" w:hAnsi="Calibri" w:cs="Calibri"/>
          <w:bCs/>
        </w:rPr>
        <w:t>-led</w:t>
      </w:r>
      <w:r w:rsidR="002C5C8A">
        <w:rPr>
          <w:rFonts w:ascii="Calibri" w:hAnsi="Calibri" w:cs="Calibri"/>
          <w:bCs/>
        </w:rPr>
        <w:t xml:space="preserve"> recreation opportunities</w:t>
      </w:r>
      <w:r w:rsidR="00FF7DCB">
        <w:rPr>
          <w:rFonts w:ascii="Calibri" w:hAnsi="Calibri" w:cs="Calibri"/>
          <w:bCs/>
        </w:rPr>
        <w:t xml:space="preserve"> available</w:t>
      </w:r>
      <w:r w:rsidR="002C5C8A">
        <w:rPr>
          <w:rFonts w:ascii="Calibri" w:hAnsi="Calibri" w:cs="Calibri"/>
          <w:bCs/>
        </w:rPr>
        <w:t xml:space="preserve"> in the summer</w:t>
      </w:r>
      <w:r w:rsidR="00FF7DCB">
        <w:rPr>
          <w:rFonts w:ascii="Calibri" w:hAnsi="Calibri" w:cs="Calibri"/>
          <w:bCs/>
        </w:rPr>
        <w:t>s</w:t>
      </w:r>
      <w:r w:rsidR="00A03BA7">
        <w:rPr>
          <w:rFonts w:ascii="Calibri" w:hAnsi="Calibri" w:cs="Calibri"/>
          <w:bCs/>
        </w:rPr>
        <w:t xml:space="preserve">. </w:t>
      </w:r>
      <w:r w:rsidR="002C5C8A">
        <w:rPr>
          <w:rFonts w:ascii="Calibri" w:hAnsi="Calibri" w:cs="Calibri"/>
          <w:bCs/>
        </w:rPr>
        <w:t xml:space="preserve">In 1970, </w:t>
      </w:r>
      <w:r w:rsidR="00FF7DCB">
        <w:rPr>
          <w:rFonts w:ascii="Calibri" w:hAnsi="Calibri" w:cs="Calibri"/>
          <w:bCs/>
        </w:rPr>
        <w:t>the name</w:t>
      </w:r>
      <w:r w:rsidR="001A2DF4">
        <w:rPr>
          <w:rFonts w:ascii="Calibri" w:hAnsi="Calibri" w:cs="Calibri"/>
          <w:bCs/>
        </w:rPr>
        <w:t xml:space="preserve"> </w:t>
      </w:r>
      <w:r w:rsidR="002C5C8A">
        <w:rPr>
          <w:rFonts w:ascii="Calibri" w:hAnsi="Calibri" w:cs="Calibri"/>
          <w:bCs/>
        </w:rPr>
        <w:t xml:space="preserve">was </w:t>
      </w:r>
      <w:r w:rsidR="00FF7DCB">
        <w:rPr>
          <w:rFonts w:ascii="Calibri" w:hAnsi="Calibri" w:cs="Calibri"/>
          <w:bCs/>
        </w:rPr>
        <w:t>changed to</w:t>
      </w:r>
      <w:r w:rsidR="002C5C8A">
        <w:rPr>
          <w:rFonts w:ascii="Calibri" w:hAnsi="Calibri" w:cs="Calibri"/>
          <w:bCs/>
        </w:rPr>
        <w:t xml:space="preserve"> the Malcom X Center</w:t>
      </w:r>
      <w:r w:rsidR="006351E4">
        <w:rPr>
          <w:rFonts w:ascii="Calibri" w:hAnsi="Calibri" w:cs="Calibri"/>
          <w:bCs/>
        </w:rPr>
        <w:t>.</w:t>
      </w:r>
      <w:r w:rsidR="006351E4">
        <w:rPr>
          <w:rStyle w:val="FootnoteReference"/>
          <w:rFonts w:ascii="Calibri" w:hAnsi="Calibri" w:cs="Calibri"/>
          <w:bCs/>
        </w:rPr>
        <w:footnoteReference w:id="1"/>
      </w:r>
    </w:p>
    <w:p w14:paraId="5648E62D" w14:textId="408F68D8" w:rsidR="00FF7DCB" w:rsidRDefault="002C5C8A" w:rsidP="00FE6F8A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  <w:bCs/>
        </w:rPr>
        <w:t>It soon became apparent that the</w:t>
      </w:r>
      <w:r w:rsidR="00D55B2B">
        <w:rPr>
          <w:rFonts w:ascii="Calibri" w:hAnsi="Calibri" w:cs="Calibri"/>
          <w:bCs/>
        </w:rPr>
        <w:t xml:space="preserve"> space</w:t>
      </w:r>
      <w:r>
        <w:rPr>
          <w:rFonts w:ascii="Calibri" w:hAnsi="Calibri" w:cs="Calibri"/>
          <w:bCs/>
        </w:rPr>
        <w:t xml:space="preserve"> need</w:t>
      </w:r>
      <w:r w:rsidR="00D55B2B">
        <w:rPr>
          <w:rFonts w:ascii="Calibri" w:hAnsi="Calibri" w:cs="Calibri"/>
          <w:bCs/>
        </w:rPr>
        <w:t>s</w:t>
      </w:r>
      <w:r>
        <w:rPr>
          <w:rFonts w:ascii="Calibri" w:hAnsi="Calibri" w:cs="Calibri"/>
          <w:bCs/>
        </w:rPr>
        <w:t xml:space="preserve"> for quality </w:t>
      </w:r>
      <w:r w:rsidR="001A2DF4">
        <w:rPr>
          <w:rFonts w:ascii="Calibri" w:hAnsi="Calibri" w:cs="Calibri"/>
          <w:bCs/>
        </w:rPr>
        <w:t xml:space="preserve">social and </w:t>
      </w:r>
      <w:r>
        <w:rPr>
          <w:rFonts w:ascii="Calibri" w:hAnsi="Calibri" w:cs="Calibri"/>
          <w:bCs/>
        </w:rPr>
        <w:t>recreation programs w</w:t>
      </w:r>
      <w:r w:rsidR="00FE6F8A">
        <w:rPr>
          <w:rFonts w:ascii="Calibri" w:hAnsi="Calibri" w:cs="Calibri"/>
          <w:bCs/>
        </w:rPr>
        <w:t>ere</w:t>
      </w:r>
      <w:r>
        <w:rPr>
          <w:rFonts w:ascii="Calibri" w:hAnsi="Calibri" w:cs="Calibri"/>
          <w:bCs/>
        </w:rPr>
        <w:t xml:space="preserve"> not</w:t>
      </w:r>
      <w:r w:rsidR="00D55B2B">
        <w:rPr>
          <w:rFonts w:ascii="Calibri" w:hAnsi="Calibri" w:cs="Calibri"/>
          <w:bCs/>
        </w:rPr>
        <w:t xml:space="preserve"> being</w:t>
      </w:r>
      <w:r>
        <w:rPr>
          <w:rFonts w:ascii="Calibri" w:hAnsi="Calibri" w:cs="Calibri"/>
          <w:bCs/>
        </w:rPr>
        <w:t xml:space="preserve"> met by the </w:t>
      </w:r>
      <w:r w:rsidR="00BB6D50">
        <w:rPr>
          <w:rFonts w:ascii="Calibri" w:hAnsi="Calibri" w:cs="Calibri"/>
          <w:bCs/>
        </w:rPr>
        <w:t>former</w:t>
      </w:r>
      <w:r>
        <w:rPr>
          <w:rFonts w:ascii="Calibri" w:hAnsi="Calibri" w:cs="Calibri"/>
          <w:bCs/>
        </w:rPr>
        <w:t xml:space="preserve"> school district building</w:t>
      </w:r>
      <w:r w:rsidR="00FE6F8A">
        <w:rPr>
          <w:rFonts w:ascii="Calibri" w:hAnsi="Calibri" w:cs="Calibri"/>
          <w:bCs/>
        </w:rPr>
        <w:t>, and i</w:t>
      </w:r>
      <w:r>
        <w:rPr>
          <w:rFonts w:ascii="Calibri" w:hAnsi="Calibri" w:cs="Calibri"/>
          <w:bCs/>
        </w:rPr>
        <w:t>n 1977, the City</w:t>
      </w:r>
      <w:r w:rsidR="00A25FC4">
        <w:rPr>
          <w:rFonts w:ascii="Calibri" w:hAnsi="Calibri" w:cs="Calibri"/>
          <w:bCs/>
        </w:rPr>
        <w:t xml:space="preserve"> of Tacoma</w:t>
      </w:r>
      <w:r>
        <w:rPr>
          <w:rFonts w:ascii="Calibri" w:hAnsi="Calibri" w:cs="Calibri"/>
          <w:bCs/>
        </w:rPr>
        <w:t xml:space="preserve"> received a Community Development Block Grant to</w:t>
      </w:r>
      <w:r w:rsidR="008E689B">
        <w:rPr>
          <w:rFonts w:ascii="Calibri" w:hAnsi="Calibri" w:cs="Calibri"/>
          <w:bCs/>
        </w:rPr>
        <w:t xml:space="preserve"> help</w:t>
      </w:r>
      <w:r>
        <w:rPr>
          <w:rFonts w:ascii="Calibri" w:hAnsi="Calibri" w:cs="Calibri"/>
          <w:bCs/>
        </w:rPr>
        <w:t xml:space="preserve"> </w:t>
      </w:r>
      <w:r w:rsidR="0078616D">
        <w:rPr>
          <w:rFonts w:ascii="Calibri" w:hAnsi="Calibri" w:cs="Calibri"/>
          <w:bCs/>
        </w:rPr>
        <w:t>build a new center</w:t>
      </w:r>
      <w:r>
        <w:rPr>
          <w:rFonts w:ascii="Calibri" w:hAnsi="Calibri" w:cs="Calibri"/>
          <w:bCs/>
        </w:rPr>
        <w:t>. Parks Tacom</w:t>
      </w:r>
      <w:r w:rsidR="0078616D">
        <w:rPr>
          <w:rFonts w:ascii="Calibri" w:hAnsi="Calibri" w:cs="Calibri"/>
          <w:bCs/>
        </w:rPr>
        <w:t>a transferred the land to the City for the project,</w:t>
      </w:r>
      <w:r>
        <w:rPr>
          <w:rFonts w:ascii="Calibri" w:hAnsi="Calibri" w:cs="Calibri"/>
          <w:bCs/>
        </w:rPr>
        <w:t xml:space="preserve"> and the</w:t>
      </w:r>
      <w:r w:rsidR="001A2DF4">
        <w:rPr>
          <w:rFonts w:ascii="Calibri" w:hAnsi="Calibri" w:cs="Calibri"/>
          <w:bCs/>
        </w:rPr>
        <w:t xml:space="preserve"> subsequent</w:t>
      </w:r>
      <w:r>
        <w:rPr>
          <w:rFonts w:ascii="Calibri" w:hAnsi="Calibri" w:cs="Calibri"/>
          <w:bCs/>
        </w:rPr>
        <w:t xml:space="preserve"> City-owned structure </w:t>
      </w:r>
      <w:r w:rsidR="00D55B2B">
        <w:rPr>
          <w:rFonts w:ascii="Calibri" w:hAnsi="Calibri" w:cs="Calibri"/>
          <w:bCs/>
        </w:rPr>
        <w:t>became</w:t>
      </w:r>
      <w:r>
        <w:rPr>
          <w:rFonts w:ascii="Calibri" w:hAnsi="Calibri" w:cs="Calibri"/>
          <w:bCs/>
        </w:rPr>
        <w:t xml:space="preserve"> known as </w:t>
      </w:r>
      <w:r w:rsidR="00A25FC4">
        <w:rPr>
          <w:rFonts w:ascii="Calibri" w:hAnsi="Calibri" w:cs="Calibri"/>
          <w:bCs/>
        </w:rPr>
        <w:t xml:space="preserve">the </w:t>
      </w:r>
      <w:r>
        <w:rPr>
          <w:rFonts w:ascii="Calibri" w:hAnsi="Calibri" w:cs="Calibri"/>
          <w:bCs/>
        </w:rPr>
        <w:t>People’s Center.</w:t>
      </w:r>
      <w:r w:rsidR="0061021E">
        <w:rPr>
          <w:rStyle w:val="FootnoteReference"/>
          <w:rFonts w:ascii="Calibri" w:hAnsi="Calibri" w:cs="Calibri"/>
          <w:bCs/>
        </w:rPr>
        <w:footnoteReference w:id="2"/>
      </w:r>
      <w:r>
        <w:rPr>
          <w:rFonts w:ascii="Calibri" w:hAnsi="Calibri" w:cs="Calibri"/>
          <w:bCs/>
        </w:rPr>
        <w:t xml:space="preserve"> </w:t>
      </w:r>
      <w:r w:rsidR="00BB6D50">
        <w:rPr>
          <w:rFonts w:ascii="Calibri" w:hAnsi="Calibri" w:cs="Calibri"/>
          <w:bCs/>
        </w:rPr>
        <w:t xml:space="preserve">The gym opened in </w:t>
      </w:r>
      <w:r w:rsidR="00637D87">
        <w:rPr>
          <w:rFonts w:ascii="Calibri" w:hAnsi="Calibri" w:cs="Calibri"/>
          <w:bCs/>
        </w:rPr>
        <w:t>f</w:t>
      </w:r>
      <w:r w:rsidR="00BB6D50">
        <w:rPr>
          <w:rFonts w:ascii="Calibri" w:hAnsi="Calibri" w:cs="Calibri"/>
          <w:bCs/>
        </w:rPr>
        <w:t>all 1978 and the pool opened a few months later in 1979.</w:t>
      </w:r>
      <w:r w:rsidR="00FE6F8A">
        <w:rPr>
          <w:rStyle w:val="FootnoteReference"/>
          <w:rFonts w:ascii="Calibri" w:hAnsi="Calibri" w:cs="Calibri"/>
          <w:bCs/>
        </w:rPr>
        <w:footnoteReference w:id="3"/>
      </w:r>
      <w:r w:rsidR="00FE6F8A">
        <w:rPr>
          <w:rFonts w:ascii="Calibri" w:hAnsi="Calibri" w:cs="Calibri"/>
          <w:bCs/>
        </w:rPr>
        <w:t xml:space="preserve"> </w:t>
      </w:r>
      <w:r w:rsidR="00FF7DCB">
        <w:rPr>
          <w:rFonts w:ascii="Calibri" w:hAnsi="Calibri" w:cs="Calibri"/>
          <w:bCs/>
        </w:rPr>
        <w:t>M</w:t>
      </w:r>
      <w:r w:rsidR="00C14E2E" w:rsidRPr="00C14E2E">
        <w:rPr>
          <w:rFonts w:ascii="Calibri" w:hAnsi="Calibri" w:cs="Calibri"/>
        </w:rPr>
        <w:t>ajor remodels and additions were completed in 1983</w:t>
      </w:r>
      <w:r w:rsidR="0078616D">
        <w:rPr>
          <w:rFonts w:ascii="Calibri" w:hAnsi="Calibri" w:cs="Calibri"/>
        </w:rPr>
        <w:t>,</w:t>
      </w:r>
      <w:r w:rsidR="00FF7DCB">
        <w:rPr>
          <w:rFonts w:ascii="Calibri" w:hAnsi="Calibri" w:cs="Calibri"/>
        </w:rPr>
        <w:t xml:space="preserve"> with significan</w:t>
      </w:r>
      <w:r w:rsidR="00FE6F8A">
        <w:rPr>
          <w:rFonts w:ascii="Calibri" w:hAnsi="Calibri" w:cs="Calibri"/>
        </w:rPr>
        <w:t>t</w:t>
      </w:r>
      <w:r w:rsidR="00FF7DCB">
        <w:rPr>
          <w:rFonts w:ascii="Calibri" w:hAnsi="Calibri" w:cs="Calibri"/>
        </w:rPr>
        <w:t xml:space="preserve"> maintenance performed in the 1990s as well.</w:t>
      </w:r>
      <w:r w:rsidR="0078616D">
        <w:rPr>
          <w:rFonts w:ascii="Calibri" w:hAnsi="Calibri" w:cs="Calibri"/>
        </w:rPr>
        <w:t xml:space="preserve"> </w:t>
      </w:r>
      <w:r w:rsidR="00FF7DCB">
        <w:rPr>
          <w:rFonts w:ascii="Calibri" w:hAnsi="Calibri" w:cs="Calibri"/>
        </w:rPr>
        <w:t xml:space="preserve">The </w:t>
      </w:r>
      <w:r w:rsidR="00A25FC4">
        <w:rPr>
          <w:rFonts w:ascii="Calibri" w:hAnsi="Calibri" w:cs="Calibri"/>
        </w:rPr>
        <w:t>pool</w:t>
      </w:r>
      <w:r w:rsidR="00FF7DCB">
        <w:rPr>
          <w:rFonts w:ascii="Calibri" w:hAnsi="Calibri" w:cs="Calibri"/>
        </w:rPr>
        <w:t xml:space="preserve"> </w:t>
      </w:r>
      <w:r w:rsidR="008E689B">
        <w:rPr>
          <w:rFonts w:ascii="Calibri" w:hAnsi="Calibri" w:cs="Calibri"/>
        </w:rPr>
        <w:t>proved</w:t>
      </w:r>
      <w:r w:rsidR="00FF7DCB">
        <w:rPr>
          <w:rFonts w:ascii="Calibri" w:hAnsi="Calibri" w:cs="Calibri"/>
        </w:rPr>
        <w:t xml:space="preserve"> </w:t>
      </w:r>
      <w:r w:rsidR="00A25FC4">
        <w:rPr>
          <w:rFonts w:ascii="Calibri" w:hAnsi="Calibri" w:cs="Calibri"/>
        </w:rPr>
        <w:t xml:space="preserve">particularly </w:t>
      </w:r>
      <w:r w:rsidR="00FF7DCB">
        <w:rPr>
          <w:rFonts w:ascii="Calibri" w:hAnsi="Calibri" w:cs="Calibri"/>
        </w:rPr>
        <w:t>challeng</w:t>
      </w:r>
      <w:r w:rsidR="008E689B">
        <w:rPr>
          <w:rFonts w:ascii="Calibri" w:hAnsi="Calibri" w:cs="Calibri"/>
        </w:rPr>
        <w:t>ing</w:t>
      </w:r>
      <w:r w:rsidR="00FF7DCB">
        <w:rPr>
          <w:rFonts w:ascii="Calibri" w:hAnsi="Calibri" w:cs="Calibri"/>
        </w:rPr>
        <w:t xml:space="preserve"> to maintain. </w:t>
      </w:r>
      <w:r w:rsidR="00A25FC4">
        <w:rPr>
          <w:rFonts w:ascii="Calibri" w:hAnsi="Calibri" w:cs="Calibri"/>
        </w:rPr>
        <w:t>In</w:t>
      </w:r>
      <w:r w:rsidR="0078616D">
        <w:rPr>
          <w:rFonts w:ascii="Calibri" w:hAnsi="Calibri" w:cs="Calibri"/>
        </w:rPr>
        <w:t xml:space="preserve"> 2016</w:t>
      </w:r>
      <w:r w:rsidR="00A25FC4">
        <w:rPr>
          <w:rFonts w:ascii="Calibri" w:hAnsi="Calibri" w:cs="Calibri"/>
        </w:rPr>
        <w:t xml:space="preserve">, </w:t>
      </w:r>
      <w:r w:rsidR="0078616D">
        <w:rPr>
          <w:rFonts w:ascii="Calibri" w:hAnsi="Calibri" w:cs="Calibri"/>
        </w:rPr>
        <w:t>a new pool was built to replace the original, failing aquatic facility</w:t>
      </w:r>
      <w:r w:rsidR="00C14E2E" w:rsidRPr="00C14E2E">
        <w:rPr>
          <w:rFonts w:ascii="Calibri" w:hAnsi="Calibri" w:cs="Calibri"/>
        </w:rPr>
        <w:t xml:space="preserve">. </w:t>
      </w:r>
      <w:r w:rsidR="008E689B">
        <w:rPr>
          <w:rFonts w:ascii="Calibri" w:hAnsi="Calibri" w:cs="Calibri"/>
        </w:rPr>
        <w:t xml:space="preserve">People’s Center is </w:t>
      </w:r>
      <w:r w:rsidR="00A25FC4">
        <w:rPr>
          <w:rFonts w:ascii="Calibri" w:hAnsi="Calibri" w:cs="Calibri"/>
        </w:rPr>
        <w:t xml:space="preserve">currently </w:t>
      </w:r>
      <w:r w:rsidR="008E689B">
        <w:rPr>
          <w:rFonts w:ascii="Calibri" w:hAnsi="Calibri" w:cs="Calibri"/>
        </w:rPr>
        <w:t>managed by the Park District, und</w:t>
      </w:r>
      <w:sdt>
        <w:sdtPr>
          <w:rPr>
            <w:rFonts w:ascii="Calibri" w:hAnsi="Calibri" w:cs="Calibri"/>
          </w:rPr>
          <w:id w:val="1135907467"/>
          <w:docPartObj>
            <w:docPartGallery w:val="Watermarks"/>
          </w:docPartObj>
        </w:sdtPr>
        <w:sdtEndPr/>
        <w:sdtContent>
          <w:r w:rsidR="002B05C9" w:rsidRPr="002B05C9">
            <w:rPr>
              <w:rFonts w:ascii="Calibri" w:hAnsi="Calibri" w:cs="Calibr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 wp14:anchorId="5877D973" wp14:editId="733B0303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1143000" r="0" b="657860"/>
                    <wp:wrapNone/>
                    <wp:docPr id="1137683376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23B753" w14:textId="77777777" w:rsidR="002B05C9" w:rsidRDefault="002B05C9" w:rsidP="002B05C9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DRAFT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877D9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0;margin-top:0;width:412.4pt;height:247.4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4E23B753" w14:textId="77777777" w:rsidR="002B05C9" w:rsidRDefault="002B05C9" w:rsidP="002B05C9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 w:rsidR="008E689B">
        <w:rPr>
          <w:rFonts w:ascii="Calibri" w:hAnsi="Calibri" w:cs="Calibri"/>
        </w:rPr>
        <w:t>er an operating agreement with the City of Tacoma.</w:t>
      </w:r>
    </w:p>
    <w:p w14:paraId="5C1AC67F" w14:textId="57F37BA8" w:rsidR="00633452" w:rsidRDefault="00C14E2E" w:rsidP="00FE6F8A">
      <w:pPr>
        <w:pStyle w:val="NormalWeb"/>
        <w:shd w:val="clear" w:color="auto" w:fill="FFFFFF"/>
        <w:rPr>
          <w:rFonts w:ascii="Calibri" w:hAnsi="Calibri" w:cs="Calibri"/>
        </w:rPr>
      </w:pPr>
      <w:r w:rsidRPr="00C14E2E">
        <w:rPr>
          <w:rFonts w:ascii="Calibri" w:hAnsi="Calibri" w:cs="Calibri"/>
        </w:rPr>
        <w:t xml:space="preserve">In the </w:t>
      </w:r>
      <w:r w:rsidR="00FF7DCB">
        <w:rPr>
          <w:rFonts w:ascii="Calibri" w:hAnsi="Calibri" w:cs="Calibri"/>
        </w:rPr>
        <w:t>19</w:t>
      </w:r>
      <w:r w:rsidRPr="00C14E2E">
        <w:rPr>
          <w:rFonts w:ascii="Calibri" w:hAnsi="Calibri" w:cs="Calibri"/>
        </w:rPr>
        <w:t xml:space="preserve">90s, </w:t>
      </w:r>
      <w:r w:rsidR="00633452">
        <w:rPr>
          <w:rFonts w:ascii="Calibri" w:hAnsi="Calibri" w:cs="Calibri"/>
        </w:rPr>
        <w:t xml:space="preserve">building on the </w:t>
      </w:r>
      <w:r w:rsidR="001E50BF">
        <w:rPr>
          <w:rFonts w:ascii="Calibri" w:hAnsi="Calibri" w:cs="Calibri"/>
        </w:rPr>
        <w:t xml:space="preserve">aquatics and </w:t>
      </w:r>
      <w:r w:rsidR="008E689B">
        <w:rPr>
          <w:rFonts w:ascii="Calibri" w:hAnsi="Calibri" w:cs="Calibri"/>
        </w:rPr>
        <w:t xml:space="preserve">youth </w:t>
      </w:r>
      <w:r w:rsidR="00633452">
        <w:rPr>
          <w:rFonts w:ascii="Calibri" w:hAnsi="Calibri" w:cs="Calibri"/>
        </w:rPr>
        <w:t xml:space="preserve">sports focus of the 1980s, </w:t>
      </w:r>
      <w:r w:rsidRPr="00C14E2E">
        <w:rPr>
          <w:rFonts w:ascii="Calibri" w:hAnsi="Calibri" w:cs="Calibri"/>
        </w:rPr>
        <w:t xml:space="preserve">additional </w:t>
      </w:r>
      <w:r w:rsidR="008E689B">
        <w:rPr>
          <w:rFonts w:ascii="Calibri" w:hAnsi="Calibri" w:cs="Calibri"/>
        </w:rPr>
        <w:t xml:space="preserve">family and youth </w:t>
      </w:r>
      <w:r w:rsidRPr="00C14E2E">
        <w:rPr>
          <w:rFonts w:ascii="Calibri" w:hAnsi="Calibri" w:cs="Calibri"/>
        </w:rPr>
        <w:t xml:space="preserve">programs were pursued through grants and City subsidies </w:t>
      </w:r>
      <w:r w:rsidR="00633452">
        <w:rPr>
          <w:rFonts w:ascii="Calibri" w:hAnsi="Calibri" w:cs="Calibri"/>
        </w:rPr>
        <w:t>to encourage greater local participation</w:t>
      </w:r>
      <w:r w:rsidRPr="00C14E2E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0F4D03">
        <w:rPr>
          <w:rFonts w:ascii="Calibri" w:hAnsi="Calibri" w:cs="Calibri"/>
        </w:rPr>
        <w:t>The center struggled to connect to users in</w:t>
      </w:r>
      <w:r>
        <w:rPr>
          <w:rFonts w:ascii="Calibri" w:hAnsi="Calibri" w:cs="Calibri"/>
        </w:rPr>
        <w:t xml:space="preserve"> the early 2000</w:t>
      </w:r>
      <w:r w:rsidR="000F4D03">
        <w:rPr>
          <w:rFonts w:ascii="Calibri" w:hAnsi="Calibri" w:cs="Calibri"/>
        </w:rPr>
        <w:t>s,</w:t>
      </w:r>
      <w:r>
        <w:rPr>
          <w:rFonts w:ascii="Calibri" w:hAnsi="Calibri" w:cs="Calibri"/>
        </w:rPr>
        <w:t xml:space="preserve"> </w:t>
      </w:r>
      <w:r w:rsidR="008E689B">
        <w:rPr>
          <w:rFonts w:ascii="Calibri" w:hAnsi="Calibri" w:cs="Calibri"/>
        </w:rPr>
        <w:t>as fees and program structures</w:t>
      </w:r>
      <w:r w:rsidR="00FE6F8A">
        <w:rPr>
          <w:rFonts w:ascii="Calibri" w:hAnsi="Calibri" w:cs="Calibri"/>
        </w:rPr>
        <w:t xml:space="preserve"> sometimes acted</w:t>
      </w:r>
      <w:r w:rsidR="008E689B">
        <w:rPr>
          <w:rFonts w:ascii="Calibri" w:hAnsi="Calibri" w:cs="Calibri"/>
        </w:rPr>
        <w:t xml:space="preserve"> as barriers</w:t>
      </w:r>
      <w:r w:rsidR="00FE6F8A">
        <w:rPr>
          <w:rFonts w:ascii="Calibri" w:hAnsi="Calibri" w:cs="Calibri"/>
        </w:rPr>
        <w:t>.</w:t>
      </w:r>
      <w:r w:rsidR="008E689B">
        <w:rPr>
          <w:rFonts w:ascii="Calibri" w:hAnsi="Calibri" w:cs="Calibri"/>
        </w:rPr>
        <w:t xml:space="preserve"> However, </w:t>
      </w:r>
      <w:r>
        <w:rPr>
          <w:rFonts w:ascii="Calibri" w:hAnsi="Calibri" w:cs="Calibri"/>
        </w:rPr>
        <w:t>t</w:t>
      </w:r>
      <w:r w:rsidRPr="00C14E2E">
        <w:rPr>
          <w:rFonts w:ascii="Calibri" w:hAnsi="Calibri" w:cs="Calibri"/>
        </w:rPr>
        <w:t>oday</w:t>
      </w:r>
      <w:r w:rsidR="000F4D03">
        <w:rPr>
          <w:rFonts w:ascii="Calibri" w:hAnsi="Calibri" w:cs="Calibri"/>
        </w:rPr>
        <w:t>’s</w:t>
      </w:r>
      <w:r w:rsidRPr="00C14E2E">
        <w:rPr>
          <w:rFonts w:ascii="Calibri" w:hAnsi="Calibri" w:cs="Calibri"/>
        </w:rPr>
        <w:t xml:space="preserve"> strong focus on </w:t>
      </w:r>
      <w:r w:rsidR="00633452">
        <w:rPr>
          <w:rFonts w:ascii="Calibri" w:hAnsi="Calibri" w:cs="Calibri"/>
        </w:rPr>
        <w:t xml:space="preserve">community, </w:t>
      </w:r>
      <w:r w:rsidRPr="00C14E2E">
        <w:rPr>
          <w:rFonts w:ascii="Calibri" w:hAnsi="Calibri" w:cs="Calibri"/>
        </w:rPr>
        <w:t>youth</w:t>
      </w:r>
      <w:r w:rsidR="00633452">
        <w:rPr>
          <w:rFonts w:ascii="Calibri" w:hAnsi="Calibri" w:cs="Calibri"/>
        </w:rPr>
        <w:t>,</w:t>
      </w:r>
      <w:r w:rsidRPr="00C14E2E">
        <w:rPr>
          <w:rFonts w:ascii="Calibri" w:hAnsi="Calibri" w:cs="Calibri"/>
        </w:rPr>
        <w:t xml:space="preserve"> </w:t>
      </w:r>
      <w:r w:rsidR="00E10E1E">
        <w:rPr>
          <w:rFonts w:ascii="Calibri" w:hAnsi="Calibri" w:cs="Calibri"/>
        </w:rPr>
        <w:t xml:space="preserve">cultural events, </w:t>
      </w:r>
      <w:r w:rsidRPr="00C14E2E">
        <w:rPr>
          <w:rFonts w:ascii="Calibri" w:hAnsi="Calibri" w:cs="Calibri"/>
        </w:rPr>
        <w:t xml:space="preserve">and </w:t>
      </w:r>
      <w:r w:rsidR="00633452">
        <w:rPr>
          <w:rFonts w:ascii="Calibri" w:hAnsi="Calibri" w:cs="Calibri"/>
        </w:rPr>
        <w:t xml:space="preserve">emphasizing member </w:t>
      </w:r>
      <w:r w:rsidRPr="00C14E2E">
        <w:rPr>
          <w:rFonts w:ascii="Calibri" w:hAnsi="Calibri" w:cs="Calibri"/>
        </w:rPr>
        <w:t>drop-in experiences</w:t>
      </w:r>
      <w:r w:rsidR="008E689B">
        <w:rPr>
          <w:rFonts w:ascii="Calibri" w:hAnsi="Calibri" w:cs="Calibri"/>
        </w:rPr>
        <w:t xml:space="preserve"> has grown local use to new heights</w:t>
      </w:r>
      <w:r w:rsidR="00633452">
        <w:rPr>
          <w:rFonts w:ascii="Calibri" w:hAnsi="Calibri" w:cs="Calibri"/>
        </w:rPr>
        <w:t>. M</w:t>
      </w:r>
      <w:r>
        <w:rPr>
          <w:rFonts w:ascii="Calibri" w:hAnsi="Calibri" w:cs="Calibri"/>
        </w:rPr>
        <w:t xml:space="preserve">embership at </w:t>
      </w:r>
      <w:r w:rsidR="00633452">
        <w:rPr>
          <w:rFonts w:ascii="Calibri" w:hAnsi="Calibri" w:cs="Calibri"/>
        </w:rPr>
        <w:t>all Parks Tacoma</w:t>
      </w:r>
      <w:r>
        <w:rPr>
          <w:rFonts w:ascii="Calibri" w:hAnsi="Calibri" w:cs="Calibri"/>
        </w:rPr>
        <w:t xml:space="preserve"> </w:t>
      </w:r>
      <w:r w:rsidR="00633452">
        <w:rPr>
          <w:rFonts w:ascii="Calibri" w:hAnsi="Calibri" w:cs="Calibri"/>
        </w:rPr>
        <w:t xml:space="preserve">community </w:t>
      </w:r>
      <w:r>
        <w:rPr>
          <w:rFonts w:ascii="Calibri" w:hAnsi="Calibri" w:cs="Calibri"/>
        </w:rPr>
        <w:t>center</w:t>
      </w:r>
      <w:r w:rsidR="00633452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is free for everyone under</w:t>
      </w:r>
      <w:r w:rsidR="00FE6F8A">
        <w:rPr>
          <w:rFonts w:ascii="Calibri" w:hAnsi="Calibri" w:cs="Calibri"/>
        </w:rPr>
        <w:t xml:space="preserve"> age</w:t>
      </w:r>
      <w:r>
        <w:rPr>
          <w:rFonts w:ascii="Calibri" w:hAnsi="Calibri" w:cs="Calibri"/>
        </w:rPr>
        <w:t xml:space="preserve"> 18</w:t>
      </w:r>
      <w:r w:rsidR="00E10E1E">
        <w:rPr>
          <w:rFonts w:ascii="Calibri" w:hAnsi="Calibri" w:cs="Calibri"/>
        </w:rPr>
        <w:t xml:space="preserve"> and People’s Center experienced a 30% membership increase from 2024-2025</w:t>
      </w:r>
      <w:r>
        <w:rPr>
          <w:rFonts w:ascii="Calibri" w:hAnsi="Calibri" w:cs="Calibri"/>
        </w:rPr>
        <w:t xml:space="preserve">. </w:t>
      </w:r>
    </w:p>
    <w:p w14:paraId="0DAD5BE7" w14:textId="77F75B68" w:rsidR="009564A5" w:rsidRPr="004135A6" w:rsidRDefault="00694FA8" w:rsidP="004135A6">
      <w:pPr>
        <w:pStyle w:val="NormalWeb"/>
        <w:shd w:val="clear" w:color="auto" w:fill="FFFFFF"/>
        <w:rPr>
          <w:rFonts w:ascii="Calibri" w:hAnsi="Calibri" w:cs="Calibri"/>
          <w:bCs/>
        </w:rPr>
      </w:pPr>
      <w:r>
        <w:rPr>
          <w:rFonts w:ascii="Calibri" w:hAnsi="Calibri" w:cs="Calibri"/>
        </w:rPr>
        <w:t>As much of the world shifts towards virtual</w:t>
      </w:r>
      <w:r w:rsidR="008E689B">
        <w:rPr>
          <w:rFonts w:ascii="Calibri" w:hAnsi="Calibri" w:cs="Calibri"/>
        </w:rPr>
        <w:t xml:space="preserve"> social engagement</w:t>
      </w:r>
      <w:r>
        <w:rPr>
          <w:rFonts w:ascii="Calibri" w:hAnsi="Calibri" w:cs="Calibri"/>
        </w:rPr>
        <w:t xml:space="preserve">, </w:t>
      </w:r>
      <w:r w:rsidR="00FE6F8A">
        <w:rPr>
          <w:rFonts w:ascii="Calibri" w:hAnsi="Calibri" w:cs="Calibri"/>
        </w:rPr>
        <w:t>community centers</w:t>
      </w:r>
      <w:r>
        <w:rPr>
          <w:rFonts w:ascii="Calibri" w:hAnsi="Calibri" w:cs="Calibri"/>
        </w:rPr>
        <w:t xml:space="preserve"> </w:t>
      </w:r>
      <w:r w:rsidR="00FE6F8A">
        <w:rPr>
          <w:rFonts w:ascii="Calibri" w:hAnsi="Calibri" w:cs="Calibri"/>
        </w:rPr>
        <w:t>are</w:t>
      </w:r>
      <w:r>
        <w:rPr>
          <w:rFonts w:ascii="Calibri" w:hAnsi="Calibri" w:cs="Calibri"/>
        </w:rPr>
        <w:t xml:space="preserve"> </w:t>
      </w:r>
      <w:r w:rsidR="00FE6F8A">
        <w:rPr>
          <w:rFonts w:ascii="Calibri" w:hAnsi="Calibri" w:cs="Calibri"/>
        </w:rPr>
        <w:t xml:space="preserve">important </w:t>
      </w:r>
      <w:r>
        <w:rPr>
          <w:rFonts w:ascii="Calibri" w:hAnsi="Calibri" w:cs="Calibri"/>
        </w:rPr>
        <w:t xml:space="preserve">physical spaces for people to connect. For </w:t>
      </w:r>
      <w:r w:rsidR="000F4D03">
        <w:rPr>
          <w:rFonts w:ascii="Calibri" w:hAnsi="Calibri" w:cs="Calibri"/>
        </w:rPr>
        <w:t xml:space="preserve">arts, culture, </w:t>
      </w:r>
      <w:r>
        <w:rPr>
          <w:rFonts w:ascii="Calibri" w:hAnsi="Calibri" w:cs="Calibri"/>
        </w:rPr>
        <w:t>recreation activities</w:t>
      </w:r>
      <w:r w:rsidR="000F4D03">
        <w:rPr>
          <w:rFonts w:ascii="Calibri" w:hAnsi="Calibri" w:cs="Calibri"/>
        </w:rPr>
        <w:t>,</w:t>
      </w:r>
      <w:r w:rsidR="00C14E2E">
        <w:rPr>
          <w:rFonts w:ascii="Calibri" w:hAnsi="Calibri" w:cs="Calibri"/>
        </w:rPr>
        <w:t xml:space="preserve"> or just hanging out, the needs of the Hilltop area have </w:t>
      </w:r>
      <w:r w:rsidR="00E10E1E">
        <w:rPr>
          <w:rFonts w:ascii="Calibri" w:hAnsi="Calibri" w:cs="Calibri"/>
        </w:rPr>
        <w:t>outpaced</w:t>
      </w:r>
      <w:r w:rsidR="00C14E2E">
        <w:rPr>
          <w:rFonts w:ascii="Calibri" w:hAnsi="Calibri" w:cs="Calibri"/>
        </w:rPr>
        <w:t xml:space="preserve"> the usefulness of this nearly </w:t>
      </w:r>
      <w:r w:rsidR="00FE6F8A">
        <w:rPr>
          <w:rFonts w:ascii="Calibri" w:hAnsi="Calibri" w:cs="Calibri"/>
        </w:rPr>
        <w:t>50-year-old</w:t>
      </w:r>
      <w:r w:rsidR="00C14E2E">
        <w:rPr>
          <w:rFonts w:ascii="Calibri" w:hAnsi="Calibri" w:cs="Calibri"/>
        </w:rPr>
        <w:t xml:space="preserve"> building.</w:t>
      </w:r>
      <w:r w:rsidR="0078616D">
        <w:rPr>
          <w:rFonts w:ascii="Calibri" w:hAnsi="Calibri" w:cs="Calibri"/>
        </w:rPr>
        <w:t xml:space="preserve"> </w:t>
      </w:r>
      <w:r w:rsidR="00215093">
        <w:rPr>
          <w:rFonts w:ascii="Calibri" w:hAnsi="Calibri" w:cs="Calibri"/>
        </w:rPr>
        <w:t>T</w:t>
      </w:r>
      <w:r w:rsidR="0078616D">
        <w:rPr>
          <w:rFonts w:ascii="Calibri" w:hAnsi="Calibri" w:cs="Calibri"/>
        </w:rPr>
        <w:t xml:space="preserve">he overall structure fails to </w:t>
      </w:r>
      <w:r>
        <w:rPr>
          <w:rFonts w:ascii="Calibri" w:hAnsi="Calibri" w:cs="Calibri"/>
        </w:rPr>
        <w:t>provide the minimum level of quality amenities</w:t>
      </w:r>
      <w:r w:rsidR="00F935F6">
        <w:rPr>
          <w:rFonts w:ascii="Calibri" w:hAnsi="Calibri" w:cs="Calibri"/>
        </w:rPr>
        <w:t xml:space="preserve"> and programming</w:t>
      </w:r>
      <w:r>
        <w:rPr>
          <w:rFonts w:ascii="Calibri" w:hAnsi="Calibri" w:cs="Calibri"/>
        </w:rPr>
        <w:t xml:space="preserve"> for </w:t>
      </w:r>
      <w:r w:rsidR="00FE6F8A">
        <w:rPr>
          <w:rFonts w:ascii="Calibri" w:hAnsi="Calibri" w:cs="Calibri"/>
        </w:rPr>
        <w:t>the</w:t>
      </w:r>
      <w:r w:rsidR="0078616D">
        <w:rPr>
          <w:rFonts w:ascii="Calibri" w:hAnsi="Calibri" w:cs="Calibri"/>
        </w:rPr>
        <w:t xml:space="preserve"> neighborhood amid a growing need for social connections between all people in Tacoma. </w:t>
      </w:r>
      <w:r w:rsidR="00FE6F8A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ommunity centers are </w:t>
      </w:r>
      <w:r w:rsidR="00FE6F8A">
        <w:rPr>
          <w:rFonts w:ascii="Calibri" w:hAnsi="Calibri" w:cs="Calibri"/>
        </w:rPr>
        <w:t>vital</w:t>
      </w:r>
      <w:r>
        <w:rPr>
          <w:rFonts w:ascii="Calibri" w:hAnsi="Calibri" w:cs="Calibri"/>
        </w:rPr>
        <w:t xml:space="preserve"> places for people to just be people with each other. A new People’s Center will be able to provide the safe, welcoming, high quality amenities that </w:t>
      </w:r>
      <w:r w:rsidR="008E689B">
        <w:rPr>
          <w:rFonts w:ascii="Calibri" w:hAnsi="Calibri" w:cs="Calibri"/>
        </w:rPr>
        <w:t xml:space="preserve">the neighborhood </w:t>
      </w:r>
      <w:r w:rsidR="00215093">
        <w:rPr>
          <w:rFonts w:ascii="Calibri" w:hAnsi="Calibri" w:cs="Calibri"/>
        </w:rPr>
        <w:t xml:space="preserve">desires and </w:t>
      </w:r>
      <w:r w:rsidR="008E689B">
        <w:rPr>
          <w:rFonts w:ascii="Calibri" w:hAnsi="Calibri" w:cs="Calibri"/>
        </w:rPr>
        <w:t>deserves.</w:t>
      </w:r>
      <w:r>
        <w:rPr>
          <w:rFonts w:ascii="Calibri" w:hAnsi="Calibri" w:cs="Calibri"/>
        </w:rPr>
        <w:t xml:space="preserve"> </w:t>
      </w:r>
    </w:p>
    <w:sectPr w:rsidR="009564A5" w:rsidRPr="004135A6" w:rsidSect="00E10E1E">
      <w:head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60DD0" w14:textId="77777777" w:rsidR="0061021E" w:rsidRDefault="0061021E" w:rsidP="0061021E">
      <w:r>
        <w:separator/>
      </w:r>
    </w:p>
  </w:endnote>
  <w:endnote w:type="continuationSeparator" w:id="0">
    <w:p w14:paraId="592F88CF" w14:textId="77777777" w:rsidR="0061021E" w:rsidRDefault="0061021E" w:rsidP="0061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D296" w14:textId="77777777" w:rsidR="0061021E" w:rsidRDefault="0061021E" w:rsidP="0061021E">
      <w:r>
        <w:separator/>
      </w:r>
    </w:p>
  </w:footnote>
  <w:footnote w:type="continuationSeparator" w:id="0">
    <w:p w14:paraId="2AEA5FE8" w14:textId="77777777" w:rsidR="0061021E" w:rsidRDefault="0061021E" w:rsidP="0061021E">
      <w:r>
        <w:continuationSeparator/>
      </w:r>
    </w:p>
  </w:footnote>
  <w:footnote w:id="1">
    <w:p w14:paraId="796DE7DC" w14:textId="7E544001" w:rsidR="006351E4" w:rsidRPr="008E689B" w:rsidRDefault="006351E4">
      <w:pPr>
        <w:pStyle w:val="FootnoteText"/>
        <w:rPr>
          <w:rFonts w:ascii="Calibri" w:hAnsi="Calibri" w:cs="Calibri"/>
        </w:rPr>
      </w:pPr>
      <w:r w:rsidRPr="008E689B">
        <w:rPr>
          <w:rStyle w:val="FootnoteReference"/>
          <w:rFonts w:ascii="Calibri" w:hAnsi="Calibri" w:cs="Calibri"/>
        </w:rPr>
        <w:footnoteRef/>
      </w:r>
      <w:r w:rsidRPr="008E689B">
        <w:rPr>
          <w:rFonts w:ascii="Calibri" w:hAnsi="Calibri" w:cs="Calibri"/>
        </w:rPr>
        <w:t xml:space="preserve"> In 1970, the population was 70% Black in the Hilltop area</w:t>
      </w:r>
      <w:r w:rsidR="008E689B">
        <w:rPr>
          <w:rFonts w:ascii="Calibri" w:hAnsi="Calibri" w:cs="Calibri"/>
        </w:rPr>
        <w:t>.</w:t>
      </w:r>
    </w:p>
  </w:footnote>
  <w:footnote w:id="2">
    <w:p w14:paraId="73E4668B" w14:textId="1AF21EB6" w:rsidR="0061021E" w:rsidRDefault="0061021E">
      <w:pPr>
        <w:pStyle w:val="FootnoteText"/>
      </w:pPr>
      <w:r w:rsidRPr="008E689B">
        <w:rPr>
          <w:rStyle w:val="FootnoteReference"/>
          <w:rFonts w:ascii="Calibri" w:hAnsi="Calibri" w:cs="Calibri"/>
        </w:rPr>
        <w:footnoteRef/>
      </w:r>
      <w:r w:rsidRPr="008E689B">
        <w:rPr>
          <w:rFonts w:ascii="Calibri" w:hAnsi="Calibri" w:cs="Calibri"/>
        </w:rPr>
        <w:t xml:space="preserve"> </w:t>
      </w:r>
      <w:r w:rsidR="004135A6">
        <w:rPr>
          <w:rFonts w:ascii="Calibri" w:hAnsi="Calibri" w:cs="Calibri"/>
          <w:bCs/>
        </w:rPr>
        <w:t>C</w:t>
      </w:r>
      <w:r w:rsidRPr="008E689B">
        <w:rPr>
          <w:rFonts w:ascii="Calibri" w:hAnsi="Calibri" w:cs="Calibri"/>
          <w:bCs/>
        </w:rPr>
        <w:t>ommunity members voted on the new name in August of 1977</w:t>
      </w:r>
      <w:r w:rsidR="004135A6">
        <w:rPr>
          <w:rFonts w:ascii="Calibri" w:hAnsi="Calibri" w:cs="Calibri"/>
          <w:bCs/>
        </w:rPr>
        <w:t xml:space="preserve"> (groundbreaking was in May)</w:t>
      </w:r>
      <w:r w:rsidRPr="008E689B">
        <w:rPr>
          <w:rFonts w:ascii="Calibri" w:hAnsi="Calibri" w:cs="Calibri"/>
          <w:bCs/>
        </w:rPr>
        <w:t xml:space="preserve">. According to the </w:t>
      </w:r>
      <w:r w:rsidR="004135A6">
        <w:rPr>
          <w:rFonts w:ascii="Calibri" w:hAnsi="Calibri" w:cs="Calibri"/>
          <w:bCs/>
        </w:rPr>
        <w:t xml:space="preserve">September </w:t>
      </w:r>
      <w:r w:rsidRPr="008E689B">
        <w:rPr>
          <w:rFonts w:ascii="Calibri" w:hAnsi="Calibri" w:cs="Calibri"/>
          <w:bCs/>
        </w:rPr>
        <w:t>newspaper report on the poll</w:t>
      </w:r>
      <w:r w:rsidR="004135A6">
        <w:rPr>
          <w:rFonts w:ascii="Calibri" w:hAnsi="Calibri" w:cs="Calibri"/>
          <w:bCs/>
        </w:rPr>
        <w:t xml:space="preserve"> results</w:t>
      </w:r>
      <w:r w:rsidRPr="008E689B">
        <w:rPr>
          <w:rFonts w:ascii="Calibri" w:hAnsi="Calibri" w:cs="Calibri"/>
          <w:bCs/>
        </w:rPr>
        <w:t>, People’s Center was the favor</w:t>
      </w:r>
      <w:r w:rsidR="004135A6">
        <w:rPr>
          <w:rFonts w:ascii="Calibri" w:hAnsi="Calibri" w:cs="Calibri"/>
          <w:bCs/>
        </w:rPr>
        <w:t>ed</w:t>
      </w:r>
      <w:r w:rsidRPr="008E689B">
        <w:rPr>
          <w:rFonts w:ascii="Calibri" w:hAnsi="Calibri" w:cs="Calibri"/>
          <w:bCs/>
        </w:rPr>
        <w:t xml:space="preserve"> name, receiving 127 votes. The second most popular name, Hilltop Community Center, came in at 24 votes, and the third and fourth choices of Martin Luther King Jr. Center and Malcom X Center ranked close together at 16 and 14 votes respectively.</w:t>
      </w:r>
    </w:p>
  </w:footnote>
  <w:footnote w:id="3">
    <w:p w14:paraId="1000F4D9" w14:textId="1397E589" w:rsidR="00FE6F8A" w:rsidRPr="008E689B" w:rsidRDefault="00FE6F8A" w:rsidP="00FE6F8A">
      <w:pPr>
        <w:pStyle w:val="FootnoteText"/>
        <w:rPr>
          <w:rFonts w:ascii="Calibri" w:hAnsi="Calibri" w:cs="Calibri"/>
        </w:rPr>
      </w:pPr>
      <w:r>
        <w:rPr>
          <w:rStyle w:val="FootnoteReference"/>
        </w:rPr>
        <w:footnoteRef/>
      </w:r>
      <w:r>
        <w:t xml:space="preserve"> </w:t>
      </w:r>
      <w:r w:rsidRPr="008E689B">
        <w:rPr>
          <w:rFonts w:ascii="Calibri" w:hAnsi="Calibri" w:cs="Calibri"/>
          <w:bCs/>
        </w:rPr>
        <w:t xml:space="preserve">When the new building opened its doors in 1978 the lease was a three-way agreement, between a volunteer committee, City of Tacoma, and Park District. In 1987, the agreement was updated to clarify the Park District’s management and operations </w:t>
      </w:r>
      <w:r w:rsidR="004135A6">
        <w:rPr>
          <w:rFonts w:ascii="Calibri" w:hAnsi="Calibri" w:cs="Calibri"/>
          <w:bCs/>
        </w:rPr>
        <w:t>role</w:t>
      </w:r>
      <w:r w:rsidRPr="008E689B">
        <w:rPr>
          <w:rFonts w:ascii="Calibri" w:hAnsi="Calibri" w:cs="Calibri"/>
          <w:bCs/>
        </w:rPr>
        <w:t>, while still</w:t>
      </w:r>
      <w:r w:rsidR="004135A6">
        <w:rPr>
          <w:rFonts w:ascii="Calibri" w:hAnsi="Calibri" w:cs="Calibri"/>
          <w:bCs/>
        </w:rPr>
        <w:t xml:space="preserve"> looking to the </w:t>
      </w:r>
      <w:r w:rsidRPr="008E689B">
        <w:rPr>
          <w:rFonts w:ascii="Calibri" w:hAnsi="Calibri" w:cs="Calibri"/>
          <w:bCs/>
        </w:rPr>
        <w:t xml:space="preserve">community </w:t>
      </w:r>
      <w:r w:rsidR="004135A6">
        <w:rPr>
          <w:rFonts w:ascii="Calibri" w:hAnsi="Calibri" w:cs="Calibri"/>
          <w:bCs/>
        </w:rPr>
        <w:t>advisory committee for support.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43903"/>
      <w:docPartObj>
        <w:docPartGallery w:val="Watermarks"/>
        <w:docPartUnique/>
      </w:docPartObj>
    </w:sdtPr>
    <w:sdtEndPr/>
    <w:sdtContent>
      <w:p w14:paraId="2DE84753" w14:textId="6D40C31B" w:rsidR="00E6275D" w:rsidRDefault="00F935F6">
        <w:pPr>
          <w:pStyle w:val="Header"/>
        </w:pPr>
        <w:r>
          <w:rPr>
            <w:noProof/>
          </w:rPr>
          <w:pict w14:anchorId="67117BE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52"/>
    <w:rsid w:val="000F4D03"/>
    <w:rsid w:val="001A2DF4"/>
    <w:rsid w:val="001C3CC4"/>
    <w:rsid w:val="001E50BF"/>
    <w:rsid w:val="00211FA7"/>
    <w:rsid w:val="00215093"/>
    <w:rsid w:val="0023145A"/>
    <w:rsid w:val="00294512"/>
    <w:rsid w:val="002B05C9"/>
    <w:rsid w:val="002C5C8A"/>
    <w:rsid w:val="002D0026"/>
    <w:rsid w:val="00305214"/>
    <w:rsid w:val="004135A6"/>
    <w:rsid w:val="004B2922"/>
    <w:rsid w:val="00587427"/>
    <w:rsid w:val="005A01F2"/>
    <w:rsid w:val="005F37E6"/>
    <w:rsid w:val="0061021E"/>
    <w:rsid w:val="00633452"/>
    <w:rsid w:val="006351E4"/>
    <w:rsid w:val="00637D87"/>
    <w:rsid w:val="006841BE"/>
    <w:rsid w:val="00694FA8"/>
    <w:rsid w:val="0078616D"/>
    <w:rsid w:val="007B4A24"/>
    <w:rsid w:val="008E689B"/>
    <w:rsid w:val="00940428"/>
    <w:rsid w:val="009564A5"/>
    <w:rsid w:val="00A03BA7"/>
    <w:rsid w:val="00A25FC4"/>
    <w:rsid w:val="00BB6D50"/>
    <w:rsid w:val="00BC576D"/>
    <w:rsid w:val="00BF77E8"/>
    <w:rsid w:val="00C14E2E"/>
    <w:rsid w:val="00C16B1C"/>
    <w:rsid w:val="00C811C1"/>
    <w:rsid w:val="00D15310"/>
    <w:rsid w:val="00D55B2B"/>
    <w:rsid w:val="00DD5AC7"/>
    <w:rsid w:val="00E10E1E"/>
    <w:rsid w:val="00E421B8"/>
    <w:rsid w:val="00E6275D"/>
    <w:rsid w:val="00F935F6"/>
    <w:rsid w:val="00FB2967"/>
    <w:rsid w:val="00FE4452"/>
    <w:rsid w:val="00FE6F8A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18969FF"/>
  <w15:chartTrackingRefBased/>
  <w15:docId w15:val="{AB6F62C4-664A-4455-A35A-88015681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45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E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4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4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4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4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E4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4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4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4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4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E4452"/>
    <w:pPr>
      <w:spacing w:before="100" w:beforeAutospacing="1" w:after="100" w:afterAutospacing="1"/>
    </w:pPr>
    <w:rPr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021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021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1021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27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75D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27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75D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4B601832238438896CBAA6464D560" ma:contentTypeVersion="10" ma:contentTypeDescription="Create a new document." ma:contentTypeScope="" ma:versionID="c67f9e12f1a496fd51c7701cef5cced9">
  <xsd:schema xmlns:xsd="http://www.w3.org/2001/XMLSchema" xmlns:xs="http://www.w3.org/2001/XMLSchema" xmlns:p="http://schemas.microsoft.com/office/2006/metadata/properties" xmlns:ns2="da3b5f83-997d-4111-8fb2-7e7ebd8d32a4" xmlns:ns3="a6993fb1-5390-4e86-8f89-0cc27bdff199" targetNamespace="http://schemas.microsoft.com/office/2006/metadata/properties" ma:root="true" ma:fieldsID="76ef681b81abf2a8b45d1b76976515d1" ns2:_="" ns3:_="">
    <xsd:import namespace="da3b5f83-997d-4111-8fb2-7e7ebd8d32a4"/>
    <xsd:import namespace="a6993fb1-5390-4e86-8f89-0cc27bdff1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b5f83-997d-4111-8fb2-7e7ebd8d32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d6ca5b2-52c0-488a-9c71-b0c0e2fa0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3fb1-5390-4e86-8f89-0cc27bdff1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5b7c1f-8e35-42a4-820d-e4bb12a6b04f}" ma:internalName="TaxCatchAll" ma:showField="CatchAllData" ma:web="a6993fb1-5390-4e86-8f89-0cc27bdff1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93fb1-5390-4e86-8f89-0cc27bdff199" xsi:nil="true"/>
    <lcf76f155ced4ddcb4097134ff3c332f xmlns="da3b5f83-997d-4111-8fb2-7e7ebd8d32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40D231-8203-4B9C-8162-E14CEB8271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34B268-AA99-400A-8C7A-0CA3D60E4A71}"/>
</file>

<file path=customXml/itemProps3.xml><?xml version="1.0" encoding="utf-8"?>
<ds:datastoreItem xmlns:ds="http://schemas.openxmlformats.org/officeDocument/2006/customXml" ds:itemID="{EBA1F949-334D-4E40-83EA-EE1761478894}"/>
</file>

<file path=customXml/itemProps4.xml><?xml version="1.0" encoding="utf-8"?>
<ds:datastoreItem xmlns:ds="http://schemas.openxmlformats.org/officeDocument/2006/customXml" ds:itemID="{436F9F78-9713-42AB-942F-49C056AB26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441</Words>
  <Characters>2365</Characters>
  <Application>Microsoft Office Word</Application>
  <DocSecurity>0</DocSecurity>
  <Lines>31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Keller-Scholz</dc:creator>
  <cp:keywords/>
  <dc:description/>
  <cp:lastModifiedBy>Erin Irby</cp:lastModifiedBy>
  <cp:revision>9</cp:revision>
  <cp:lastPrinted>2026-02-04T22:22:00Z</cp:lastPrinted>
  <dcterms:created xsi:type="dcterms:W3CDTF">2026-01-28T00:53:00Z</dcterms:created>
  <dcterms:modified xsi:type="dcterms:W3CDTF">2026-02-04T23:25:00Z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0x01010042B4B601832238438896CBAA6464D560</vt:lpwstr>
  </property>
</Properties>
</file>